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32" w:rsidRPr="00562032" w:rsidRDefault="00562032" w:rsidP="0036254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541" w:rsidRPr="00562032" w:rsidRDefault="00215C02" w:rsidP="0036254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МИГ Белене – Никопол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</w:rPr>
        <w:t xml:space="preserve"> откри процедура за 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подбор на 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</w:rPr>
        <w:t xml:space="preserve">проектни предложения по 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мярка 4.1 от 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</w:rPr>
        <w:t>Програма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  <w:lang w:val="bg-BG"/>
        </w:rPr>
        <w:t>та</w:t>
      </w:r>
      <w:r w:rsidR="00362541" w:rsidRPr="00562032">
        <w:rPr>
          <w:rFonts w:ascii="Times New Roman" w:hAnsi="Times New Roman" w:cs="Times New Roman"/>
          <w:b/>
          <w:caps/>
          <w:sz w:val="24"/>
          <w:szCs w:val="24"/>
        </w:rPr>
        <w:t xml:space="preserve"> за развитие на селските райони</w:t>
      </w:r>
      <w:bookmarkStart w:id="0" w:name="_GoBack"/>
      <w:bookmarkEnd w:id="0"/>
    </w:p>
    <w:p w:rsidR="00362541" w:rsidRPr="00562032" w:rsidRDefault="00362541" w:rsidP="00362541">
      <w:pPr>
        <w:rPr>
          <w:rFonts w:ascii="Times New Roman" w:hAnsi="Times New Roman" w:cs="Times New Roman"/>
          <w:sz w:val="24"/>
          <w:szCs w:val="24"/>
        </w:rPr>
      </w:pPr>
    </w:p>
    <w:p w:rsidR="00967ED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МИГ Белене – Никопол откри процедура за подбор на проектни предложения за предоставяне на безвъзмездна финансова помощ по Мярка 4.1. „Инвестиции в земеделски стопанства“, финансирана по Програма за развитие на селските райони, чрез Европейски земеделски фонд за развитие на селските райони. 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Основната цел на процедурата е и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>нвестиционна подкрепа за подобряване на  цялостната дейност и повишаване на ефективността и производителността на малките и средни селски стопанства, чрез: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•   преструктуриране и развитие на наличните материални мощности в стопанствата;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•   насърчаване въвеждането на нови технологии в про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>изводството и модернизация на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физическия капитал;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•   опазване на компонентите на околната среда;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• спазване стандартите на Европейския съюз (ЕС) и подобряване на условията в земеделските стопанства.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Допустимите кандидати по процедурата са физически или юридически лица, регистрирани като земеделски производители по ЗПЗП и групи на производители, признати като организации на производители в съответствие с националното и/или европейското законодателство</w:t>
      </w:r>
      <w:r w:rsidR="00847D40" w:rsidRPr="005620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Допустимите р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азходи за 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>финансиране са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>Изграждане, придобиване и подобряване на недвижимо имущество, вкл. чрез лизинг;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>Закупуване на нови машини, съоръжения и оборудване, вкл. чрез лизинг;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Разходи за създаване и/или </w:t>
      </w:r>
      <w:proofErr w:type="spellStart"/>
      <w:r w:rsidRPr="00562032">
        <w:rPr>
          <w:rFonts w:ascii="Times New Roman" w:hAnsi="Times New Roman" w:cs="Times New Roman"/>
          <w:sz w:val="24"/>
          <w:szCs w:val="24"/>
          <w:lang w:val="bg-BG"/>
        </w:rPr>
        <w:t>презасаждане</w:t>
      </w:r>
      <w:proofErr w:type="spellEnd"/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на трайни насаждения, десертни лозя, медоносни дървесни видове за производство на мед /без да се нарушава </w:t>
      </w:r>
      <w:proofErr w:type="spellStart"/>
      <w:r w:rsidRPr="00562032">
        <w:rPr>
          <w:rFonts w:ascii="Times New Roman" w:hAnsi="Times New Roman" w:cs="Times New Roman"/>
          <w:sz w:val="24"/>
          <w:szCs w:val="24"/>
          <w:lang w:val="bg-BG"/>
        </w:rPr>
        <w:t>демаркацията</w:t>
      </w:r>
      <w:proofErr w:type="spellEnd"/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с националната програма по пчеларство/ и </w:t>
      </w:r>
      <w:proofErr w:type="spellStart"/>
      <w:r w:rsidRPr="00562032">
        <w:rPr>
          <w:rFonts w:ascii="Times New Roman" w:hAnsi="Times New Roman" w:cs="Times New Roman"/>
          <w:sz w:val="24"/>
          <w:szCs w:val="24"/>
          <w:lang w:val="bg-BG"/>
        </w:rPr>
        <w:t>бързорастящи</w:t>
      </w:r>
      <w:proofErr w:type="spellEnd"/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храсти и дървесни видове за производство на биоенергия;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lastRenderedPageBreak/>
        <w:t>4.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Общи разходи, свързани със съответния проект за </w:t>
      </w:r>
      <w:proofErr w:type="spellStart"/>
      <w:r w:rsidRPr="00562032">
        <w:rPr>
          <w:rFonts w:ascii="Times New Roman" w:hAnsi="Times New Roman" w:cs="Times New Roman"/>
          <w:sz w:val="24"/>
          <w:szCs w:val="24"/>
          <w:lang w:val="bg-BG"/>
        </w:rPr>
        <w:t>предпроектни</w:t>
      </w:r>
      <w:proofErr w:type="spellEnd"/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проучвания, такси, хонорари за архитекти, инженери и консултантски услуги, консултации за екологична и икономическа устойчивост на проекта, проучвания за техническа осъществимост на проекта;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>Разходи за ноу-хау, придобиване на патенти права и лицензи, разходи за регистрация на търговски марки и процеси, необходими за изготвяне и изпълнение на проекта”;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ab/>
        <w:t>Разходи за закупуване на земя до 10% от общия размер на допустимите инвестиционни разходи</w:t>
      </w:r>
      <w:r w:rsidR="00D15858" w:rsidRPr="005620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5858" w:rsidRPr="00562032" w:rsidRDefault="00D15858" w:rsidP="005620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Допустимите за финансово подпомагане разходи по проект включват безвъзмездната финансова помощ и съфинанс</w:t>
      </w:r>
      <w:r w:rsidR="00562032"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ирането от страна на кандидата. 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>Съгласно финансовите условия по мярката от одобрената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СВОМР на МИГ Белене - Никопол:</w:t>
      </w:r>
    </w:p>
    <w:p w:rsidR="00D15858" w:rsidRPr="00562032" w:rsidRDefault="00D15858" w:rsidP="00D158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1. Минималният размер на общите допустими разходи за един проект е левовата  равностойност на 20 000 евро – 39 116, 60 лв.</w:t>
      </w:r>
    </w:p>
    <w:p w:rsidR="00D15858" w:rsidRPr="00562032" w:rsidRDefault="00D15858" w:rsidP="00D158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2. Максималният размер на общите допустими разходи за един проект е левовата равностойност на 75 000  евро – 146 687, 25 лв.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Крайният срок за подаване на проектните предложения е </w:t>
      </w:r>
      <w:r w:rsidRPr="00562032">
        <w:rPr>
          <w:rFonts w:ascii="Times New Roman" w:hAnsi="Times New Roman" w:cs="Times New Roman"/>
          <w:b/>
          <w:sz w:val="24"/>
          <w:szCs w:val="24"/>
          <w:lang w:val="bg-BG"/>
        </w:rPr>
        <w:t>19.11.2018 г., 16.30 ч.</w:t>
      </w:r>
    </w:p>
    <w:p w:rsidR="00685D59" w:rsidRPr="00562032" w:rsidRDefault="00685D59" w:rsidP="00685D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2032">
        <w:rPr>
          <w:rFonts w:ascii="Times New Roman" w:hAnsi="Times New Roman" w:cs="Times New Roman"/>
          <w:sz w:val="24"/>
          <w:szCs w:val="24"/>
          <w:lang w:val="bg-BG"/>
        </w:rPr>
        <w:t>Пълният пакет документи за кандидатстване са публикувани на сайта на Сдружение „МИГ Белене - Ни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копол” - </w:t>
      </w:r>
      <w:hyperlink r:id="rId6" w:history="1">
        <w:r w:rsidRPr="00562032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http://www.mig-bn.eu./</w:t>
        </w:r>
      </w:hyperlink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сайта на Информационната система за управление 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7" w:history="1">
        <w:r w:rsidRPr="00562032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http://eumis2020.government.bg/</w:t>
        </w:r>
      </w:hyperlink>
      <w:r w:rsidRPr="005620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62541" w:rsidRPr="00562032" w:rsidRDefault="00362541" w:rsidP="003625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62541" w:rsidRPr="0056203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E6" w:rsidRDefault="009E30E6" w:rsidP="00562032">
      <w:pPr>
        <w:spacing w:after="0" w:line="240" w:lineRule="auto"/>
      </w:pPr>
      <w:r>
        <w:separator/>
      </w:r>
    </w:p>
  </w:endnote>
  <w:endnote w:type="continuationSeparator" w:id="0">
    <w:p w:rsidR="009E30E6" w:rsidRDefault="009E30E6" w:rsidP="0056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E6" w:rsidRDefault="009E30E6" w:rsidP="00562032">
      <w:pPr>
        <w:spacing w:after="0" w:line="240" w:lineRule="auto"/>
      </w:pPr>
      <w:r>
        <w:separator/>
      </w:r>
    </w:p>
  </w:footnote>
  <w:footnote w:type="continuationSeparator" w:id="0">
    <w:p w:rsidR="009E30E6" w:rsidRDefault="009E30E6" w:rsidP="0056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32" w:rsidRDefault="00562032">
    <w:pPr>
      <w:pStyle w:val="Header"/>
    </w:pPr>
    <w:r>
      <w:rPr>
        <w:noProof/>
      </w:rPr>
      <w:drawing>
        <wp:inline distT="0" distB="0" distL="0" distR="0" wp14:anchorId="71C1E4D9">
          <wp:extent cx="6480810" cy="143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1"/>
    <w:rsid w:val="00215C02"/>
    <w:rsid w:val="00362541"/>
    <w:rsid w:val="00562032"/>
    <w:rsid w:val="00685D59"/>
    <w:rsid w:val="00847D40"/>
    <w:rsid w:val="00967ED1"/>
    <w:rsid w:val="009E30E6"/>
    <w:rsid w:val="00D1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791B9"/>
  <w15:chartTrackingRefBased/>
  <w15:docId w15:val="{89E3187F-B12E-43CC-8643-A6A79AD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32"/>
  </w:style>
  <w:style w:type="paragraph" w:styleId="Footer">
    <w:name w:val="footer"/>
    <w:basedOn w:val="Normal"/>
    <w:link w:val="FooterChar"/>
    <w:uiPriority w:val="99"/>
    <w:unhideWhenUsed/>
    <w:rsid w:val="00562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mis2020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-bn.eu.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2018-10-18T17:05:00Z</dcterms:created>
  <dcterms:modified xsi:type="dcterms:W3CDTF">2018-10-18T17:27:00Z</dcterms:modified>
</cp:coreProperties>
</file>